
<file path=[Content_Types].xml><?xml version="1.0" encoding="utf-8"?>
<Types xmlns="http://schemas.openxmlformats.org/package/2006/content-types">
  <Default Extension="doc" ContentType="application/msword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覃塘区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三里镇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关于招聘编外工作人员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的公告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为满足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社戒社康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工作人才需求，根据工作需要，三里镇人民政府决定面向社会公开招聘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工作人员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2名，现将有关招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聘事项公告如下：</w:t>
      </w:r>
    </w:p>
    <w:p>
      <w:pPr>
        <w:numPr>
          <w:ilvl w:val="0"/>
          <w:numId w:val="1"/>
        </w:num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聘用条件</w:t>
      </w:r>
    </w:p>
    <w:p>
      <w:pPr>
        <w:numPr>
          <w:ilvl w:val="0"/>
          <w:numId w:val="2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遵纪守法，品行端正，无违法犯罪记录。</w:t>
      </w:r>
    </w:p>
    <w:p>
      <w:pPr>
        <w:numPr>
          <w:ilvl w:val="0"/>
          <w:numId w:val="2"/>
        </w:numPr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爱岗敬业，责任心强，纪律性强，有团队协作精神，具备较好的沟通能力和协调能力。</w:t>
      </w:r>
    </w:p>
    <w:p>
      <w:pPr>
        <w:numPr>
          <w:ilvl w:val="0"/>
          <w:numId w:val="2"/>
        </w:numPr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熟悉电脑操作，身体健康，服从工作安排。</w:t>
      </w:r>
    </w:p>
    <w:p>
      <w:pPr>
        <w:numPr>
          <w:ilvl w:val="0"/>
          <w:numId w:val="2"/>
        </w:numPr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年龄35周岁以下，文化程度在大专以上（含大专）。</w:t>
      </w:r>
    </w:p>
    <w:p>
      <w:pPr>
        <w:numPr>
          <w:ilvl w:val="0"/>
          <w:numId w:val="1"/>
        </w:numPr>
        <w:ind w:left="0" w:leftChars="0" w:firstLine="640" w:firstLineChars="200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招聘程序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（一）报名时间：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年1月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日-202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年1月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（二）报名方式：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本次招聘实行现场报名和网上报名。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.现场报名：请应聘者自行下载《覃塘区三里镇公开招聘社戒社康专职人员报名登记表》一式两份，如实填写；并须携带本人有效身份证、毕业证、学历学位证原件和复印件，2张近期同底1寸免冠彩色照片，直接到三里镇综治中心（三里镇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计生站对面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）报名。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2.网上报名：下载《覃塘区三里镇公开招聘社戒社康专职人员报名登记表》，如实填写；并将本人有效身份证、毕业证、学历学位证和近期1寸免冠照的扫描件，发送到三里镇综治中心邮箱（slqgzx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@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163.com），注明“社戒社康专职人员”字样。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应聘人员应对提交材料的真实性负责，凡弄虚作假的，一经查实，即取消聘用资格。</w:t>
      </w:r>
    </w:p>
    <w:p>
      <w:pPr>
        <w:numPr>
          <w:ilvl w:val="0"/>
          <w:numId w:val="1"/>
        </w:numPr>
        <w:ind w:left="0" w:leftChars="0" w:firstLine="640" w:firstLineChars="200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资格审查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资格审查时间：202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年1月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日前。资格审查合格的，列为面试人选，由三里镇政府电话通知其本人。</w:t>
      </w:r>
    </w:p>
    <w:p>
      <w:pPr>
        <w:numPr>
          <w:ilvl w:val="0"/>
          <w:numId w:val="1"/>
        </w:numPr>
        <w:ind w:left="0" w:leftChars="0" w:firstLine="640" w:firstLineChars="200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面试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组织资格审查合格人员进行面试，面试时间、地点、方式以电话通知为准。</w:t>
      </w:r>
    </w:p>
    <w:p>
      <w:pPr>
        <w:numPr>
          <w:ilvl w:val="0"/>
          <w:numId w:val="1"/>
        </w:numPr>
        <w:ind w:left="0" w:leftChars="0" w:firstLine="640" w:firstLineChars="200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工资待遇及聘用时间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招聘的工作人员为聘用制劳动合同工，工资待遇为2500元/月。被聘用人员与三里镇人民政府签订合同，聘用合同实行一年一签，期满后根据单位工作需要和个人表现情况确定是否续签。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聘用期间，由三里镇人民政府按照社戒社康专职人员进行管理。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本公告未尽事宜，请与三里镇综治中心联系（联系人：李安琪，联系电话：0775-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2772191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下载报名表请点击下方链接：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object>
          <v:shape id="_x0000_i1025" o:spt="75" type="#_x0000_t75" style="height:66pt;width:72.75pt;" o:ole="t" filled="f" stroked="f" coordsize="21600,21600">
            <v:path/>
            <v:fill on="f" focussize="0,0"/>
            <v:stroke on="f"/>
            <v:imagedata r:id="rId5" embosscolor="#FFFFFF" o:title=""/>
            <o:lock v:ext="edit" aspectratio="t"/>
            <w10:wrap type="none"/>
            <w10:anchorlock/>
          </v:shape>
          <o:OLEObject Type="Embed" ProgID="Word.Document.8" ShapeID="_x0000_i1025" DrawAspect="Icon" ObjectID="_1468075725" r:id="rId4">
            <o:LockedField>false</o:LockedField>
          </o:OLEObject>
        </w:objec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numPr>
          <w:ilvl w:val="0"/>
          <w:numId w:val="0"/>
        </w:numPr>
        <w:ind w:firstLine="2560" w:firstLineChars="8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贵港市覃塘区三里镇人民政府</w:t>
      </w:r>
    </w:p>
    <w:p>
      <w:pPr>
        <w:numPr>
          <w:ilvl w:val="0"/>
          <w:numId w:val="0"/>
        </w:numPr>
        <w:ind w:firstLine="3840" w:firstLineChars="1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年1月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</w:t>
      </w:r>
    </w:p>
    <w:p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0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00000001"/>
    <w:multiLevelType w:val="singleLevel"/>
    <w:tmpl w:val="0000000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345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emf"/><Relationship Id="rId4" Type="http://schemas.openxmlformats.org/officeDocument/2006/relationships/oleObject" Target="embeddings/Document1.doc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751</Words>
  <Characters>798</Characters>
  <Paragraphs>33</Paragraphs>
  <TotalTime>8</TotalTime>
  <ScaleCrop>false</ScaleCrop>
  <LinksUpToDate>false</LinksUpToDate>
  <CharactersWithSpaces>798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2024-01-22T09:15:00Z</dcterms:created>
  <dc:creator>藕霸</dc:creator>
  <cp:lastModifiedBy>Administrator</cp:lastModifiedBy>
  <dcterms:modified xsi:type="dcterms:W3CDTF">2024-01-23T10:11:07Z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15F6580B1177484BA181082DB95A5ECC</vt:lpwstr>
  </property>
</Properties>
</file>